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4A556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C45D2" w:rsidP="009B79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E02620">
              <w:rPr>
                <w:b/>
                <w:bCs/>
                <w:i/>
                <w:iCs/>
                <w:sz w:val="22"/>
                <w:szCs w:val="22"/>
              </w:rPr>
              <w:t xml:space="preserve"> марта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65FED" w:rsidRPr="00565FED" w:rsidRDefault="00390B80" w:rsidP="00DF3156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DF3156">
              <w:rPr>
                <w:b/>
                <w:i/>
                <w:sz w:val="22"/>
                <w:szCs w:val="22"/>
              </w:rPr>
              <w:t>с</w:t>
            </w:r>
            <w:r w:rsidR="00565FED" w:rsidRPr="00565FED">
              <w:rPr>
                <w:b/>
                <w:i/>
                <w:sz w:val="22"/>
                <w:szCs w:val="22"/>
              </w:rPr>
              <w:t>овет директоров ПАО «ФосАгро»</w:t>
            </w:r>
            <w:r w:rsidR="00DF3156">
              <w:rPr>
                <w:b/>
                <w:i/>
                <w:sz w:val="22"/>
                <w:szCs w:val="22"/>
              </w:rPr>
              <w:t xml:space="preserve"> </w:t>
            </w:r>
            <w:r w:rsidR="00565FED" w:rsidRPr="00565FED">
              <w:rPr>
                <w:b/>
                <w:i/>
                <w:sz w:val="22"/>
                <w:szCs w:val="22"/>
              </w:rPr>
              <w:t>утвердил Стратегию развития компании до 2025 года.</w:t>
            </w:r>
          </w:p>
          <w:p w:rsidR="00A468F5" w:rsidRPr="00FB0B78" w:rsidRDefault="00A468F5" w:rsidP="00DF3156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20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A556C" w:rsidRPr="004A556C" w:rsidRDefault="004A556C" w:rsidP="00016081">
            <w:pPr>
              <w:ind w:left="113" w:right="85"/>
              <w:jc w:val="both"/>
              <w:rPr>
                <w:rStyle w:val="a9"/>
                <w:b/>
                <w:i/>
                <w:sz w:val="22"/>
                <w:szCs w:val="22"/>
              </w:rPr>
            </w:pPr>
            <w:r w:rsidRPr="004A556C">
              <w:rPr>
                <w:rStyle w:val="a9"/>
                <w:b/>
                <w:i/>
                <w:sz w:val="22"/>
                <w:szCs w:val="22"/>
              </w:rPr>
              <w:t>https://www.londonstockexchange.com/exchange/news/market-news/market-news-detail/PHOR/14009533.html</w:t>
            </w:r>
          </w:p>
          <w:p w:rsidR="00467D32" w:rsidRPr="00B14237" w:rsidRDefault="00B12AC7" w:rsidP="00281E5C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20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81E5C" w:rsidP="00F1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24C0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2019-03-20T14:21:00Z</dcterms:created>
  <dcterms:modified xsi:type="dcterms:W3CDTF">2019-03-20T14:24:00Z</dcterms:modified>
</cp:coreProperties>
</file>